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77B12" w14:textId="0D54E93C" w:rsidR="00643561" w:rsidRDefault="00643561" w:rsidP="00643561">
      <w:pPr>
        <w:tabs>
          <w:tab w:val="left" w:pos="1882"/>
        </w:tabs>
        <w:ind w:left="235"/>
        <w:jc w:val="center"/>
        <w:rPr>
          <w:rFonts w:ascii="Times New Roman"/>
          <w:sz w:val="20"/>
        </w:rPr>
      </w:pPr>
      <w:r>
        <w:rPr>
          <w:noProof/>
        </w:rPr>
        <w:drawing>
          <wp:inline distT="0" distB="0" distL="0" distR="0" wp14:anchorId="22C94D83" wp14:editId="0ED9AFF9">
            <wp:extent cx="823137" cy="125701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5">
                      <a:extLst>
                        <a:ext uri="{28A0092B-C50C-407E-A947-70E740481C1C}">
                          <a14:useLocalDpi xmlns:a14="http://schemas.microsoft.com/office/drawing/2010/main" val="0"/>
                        </a:ext>
                      </a:extLst>
                    </a:blip>
                    <a:stretch>
                      <a:fillRect/>
                    </a:stretch>
                  </pic:blipFill>
                  <pic:spPr>
                    <a:xfrm>
                      <a:off x="0" y="0"/>
                      <a:ext cx="823137" cy="1257014"/>
                    </a:xfrm>
                    <a:prstGeom prst="rect">
                      <a:avLst/>
                    </a:prstGeom>
                  </pic:spPr>
                </pic:pic>
              </a:graphicData>
            </a:graphic>
          </wp:inline>
        </w:drawing>
      </w:r>
      <w:r w:rsidR="00715AE5">
        <w:rPr>
          <w:rFonts w:ascii="Times New Roman"/>
          <w:sz w:val="20"/>
        </w:rPr>
        <w:t xml:space="preserve">                  </w:t>
      </w:r>
      <w:r>
        <w:rPr>
          <w:noProof/>
        </w:rPr>
        <w:drawing>
          <wp:inline distT="0" distB="0" distL="0" distR="0" wp14:anchorId="279CC272" wp14:editId="2510EA73">
            <wp:extent cx="1977059" cy="63093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6">
                      <a:extLst>
                        <a:ext uri="{28A0092B-C50C-407E-A947-70E740481C1C}">
                          <a14:useLocalDpi xmlns:a14="http://schemas.microsoft.com/office/drawing/2010/main" val="0"/>
                        </a:ext>
                      </a:extLst>
                    </a:blip>
                    <a:stretch>
                      <a:fillRect/>
                    </a:stretch>
                  </pic:blipFill>
                  <pic:spPr>
                    <a:xfrm>
                      <a:off x="0" y="0"/>
                      <a:ext cx="1977059" cy="630935"/>
                    </a:xfrm>
                    <a:prstGeom prst="rect">
                      <a:avLst/>
                    </a:prstGeom>
                  </pic:spPr>
                </pic:pic>
              </a:graphicData>
            </a:graphic>
          </wp:inline>
        </w:drawing>
      </w:r>
      <w:r w:rsidR="00715AE5">
        <w:rPr>
          <w:rFonts w:ascii="Times New Roman"/>
          <w:sz w:val="20"/>
        </w:rPr>
        <w:t xml:space="preserve">              </w:t>
      </w:r>
      <w:r>
        <w:rPr>
          <w:noProof/>
        </w:rPr>
        <w:drawing>
          <wp:inline distT="0" distB="0" distL="0" distR="0" wp14:anchorId="7979B763" wp14:editId="3179238F">
            <wp:extent cx="1180705" cy="839364"/>
            <wp:effectExtent l="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705" cy="839364"/>
                    </a:xfrm>
                    <a:prstGeom prst="rect">
                      <a:avLst/>
                    </a:prstGeom>
                  </pic:spPr>
                </pic:pic>
              </a:graphicData>
            </a:graphic>
          </wp:inline>
        </w:drawing>
      </w:r>
      <w:r w:rsidR="00715AE5">
        <w:rPr>
          <w:rFonts w:ascii="Times New Roman"/>
          <w:sz w:val="20"/>
        </w:rPr>
        <w:t xml:space="preserve">              </w:t>
      </w:r>
      <w:r>
        <w:rPr>
          <w:noProof/>
        </w:rPr>
        <w:drawing>
          <wp:inline distT="0" distB="0" distL="0" distR="0" wp14:anchorId="59218D14" wp14:editId="3B8A1F49">
            <wp:extent cx="1048667" cy="991838"/>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667" cy="991838"/>
                    </a:xfrm>
                    <a:prstGeom prst="rect">
                      <a:avLst/>
                    </a:prstGeom>
                  </pic:spPr>
                </pic:pic>
              </a:graphicData>
            </a:graphic>
          </wp:inline>
        </w:drawing>
      </w:r>
    </w:p>
    <w:p w14:paraId="17E3A7CE" w14:textId="0DF79233" w:rsidR="3540EB92" w:rsidRDefault="00715AE5" w:rsidP="00643561">
      <w:r>
        <w:t xml:space="preserve">  </w:t>
      </w:r>
    </w:p>
    <w:p w14:paraId="3BBAE9F3" w14:textId="04337EE4" w:rsidR="00643561" w:rsidRDefault="00643561" w:rsidP="00643561"/>
    <w:p w14:paraId="408D3670" w14:textId="2609C190" w:rsidR="00643561" w:rsidRPr="00643561" w:rsidRDefault="00FE604C" w:rsidP="00643561">
      <w:pPr>
        <w:pBdr>
          <w:top w:val="single" w:sz="4" w:space="1" w:color="auto"/>
          <w:left w:val="single" w:sz="4" w:space="4" w:color="auto"/>
          <w:bottom w:val="single" w:sz="4" w:space="1" w:color="auto"/>
          <w:right w:val="single" w:sz="4" w:space="4" w:color="auto"/>
        </w:pBdr>
        <w:shd w:val="clear" w:color="auto" w:fill="92D050"/>
        <w:rPr>
          <w:b/>
          <w:bCs/>
          <w:color w:val="0070C0"/>
          <w:sz w:val="28"/>
          <w:szCs w:val="28"/>
        </w:rPr>
      </w:pPr>
      <w:r>
        <w:rPr>
          <w:b/>
          <w:bCs/>
          <w:color w:val="0070C0"/>
          <w:sz w:val="28"/>
          <w:szCs w:val="28"/>
        </w:rPr>
        <w:t xml:space="preserve">AANVRAAGFORMULIER </w:t>
      </w:r>
      <w:r w:rsidR="00643561" w:rsidRPr="00643561">
        <w:rPr>
          <w:b/>
          <w:bCs/>
          <w:color w:val="0070C0"/>
          <w:sz w:val="28"/>
          <w:szCs w:val="28"/>
        </w:rPr>
        <w:t>MAATWERKPLUS ARRANGEMENT</w:t>
      </w:r>
      <w:r w:rsidR="00643561">
        <w:rPr>
          <w:b/>
          <w:bCs/>
          <w:color w:val="0070C0"/>
          <w:sz w:val="28"/>
          <w:szCs w:val="28"/>
        </w:rPr>
        <w:t xml:space="preserve"> VSO</w:t>
      </w:r>
    </w:p>
    <w:p w14:paraId="086D2336" w14:textId="5DEC77E7" w:rsidR="00643561" w:rsidRDefault="00643561" w:rsidP="04FBBC9E"/>
    <w:p w14:paraId="23122897" w14:textId="609F8893" w:rsidR="00643561" w:rsidRPr="003C3889" w:rsidRDefault="68F76AED" w:rsidP="00643561">
      <w:pPr>
        <w:spacing w:line="276" w:lineRule="auto"/>
      </w:pPr>
      <w:r>
        <w:t>Bij</w:t>
      </w:r>
      <w:r w:rsidR="00643561">
        <w:t xml:space="preserve"> een Maatwerkplus Arrangement geldt in alle gevallen een looptijd van maximaal twee jaar. Hierna kan eventueel een verlenging worden aangevraagd.</w:t>
      </w:r>
    </w:p>
    <w:p w14:paraId="0AABEA7F" w14:textId="20F235BE" w:rsidR="00643561" w:rsidRDefault="00643561" w:rsidP="00643561">
      <w:pPr>
        <w:spacing w:line="276" w:lineRule="auto"/>
      </w:pPr>
      <w:r>
        <w:t xml:space="preserve">Bij de aanvraag voor een Maatwerkplus Arrangement gaat het om de onderwijskundige noodzaak en niet om aspecten die feitelijk tot de verantwoordelijkheid van de jeugdhulp of WLZ gerekend kunnen worden. Het gaat daarbij bijvoorbeeld om aanpassingen in de groepsgrootte en om extra personele inzet (extra docent, extra onderwijsassistent, etc.). </w:t>
      </w:r>
    </w:p>
    <w:p w14:paraId="07047EE3" w14:textId="52847B2B" w:rsidR="00C25FF4" w:rsidRDefault="00C25FF4" w:rsidP="00643561">
      <w:pPr>
        <w:spacing w:line="276" w:lineRule="auto"/>
      </w:pPr>
    </w:p>
    <w:p w14:paraId="127C5231" w14:textId="455DAE85"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pPr>
      <w:r>
        <w:t>Aanvragende school</w:t>
      </w:r>
      <w:r>
        <w:tab/>
      </w:r>
      <w:r>
        <w:tab/>
        <w:t>:</w:t>
      </w:r>
    </w:p>
    <w:p w14:paraId="3F75FD02" w14:textId="06A2113F" w:rsidR="00C25FF4" w:rsidRDefault="00C25FF4" w:rsidP="0013256D">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pPr>
      <w:r>
        <w:t>Naam leerling</w:t>
      </w:r>
      <w:r>
        <w:tab/>
      </w:r>
      <w:r>
        <w:tab/>
      </w:r>
      <w:r w:rsidR="005920A4">
        <w:tab/>
      </w:r>
      <w:r>
        <w:t>:</w:t>
      </w:r>
    </w:p>
    <w:p w14:paraId="6A81851B" w14:textId="2CE66CC2" w:rsidR="005920A4" w:rsidRDefault="00C25FF4" w:rsidP="0013256D">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pPr>
      <w:r>
        <w:t>Geboortedatum</w:t>
      </w:r>
      <w:r w:rsidR="005920A4">
        <w:t xml:space="preserve"> leerling</w:t>
      </w:r>
      <w:r>
        <w:tab/>
        <w:t>:</w:t>
      </w:r>
      <w:r>
        <w:tab/>
      </w:r>
      <w:r w:rsidR="005920A4">
        <w:tab/>
      </w:r>
      <w:r w:rsidR="005920A4">
        <w:tab/>
      </w:r>
    </w:p>
    <w:p w14:paraId="004FC21D" w14:textId="77777777" w:rsidR="00643561" w:rsidRDefault="00643561" w:rsidP="00643561">
      <w:pPr>
        <w:spacing w:line="276" w:lineRule="auto"/>
      </w:pPr>
    </w:p>
    <w:tbl>
      <w:tblPr>
        <w:tblStyle w:val="Tabelraster"/>
        <w:tblW w:w="15436" w:type="dxa"/>
        <w:tblLook w:val="04A0" w:firstRow="1" w:lastRow="0" w:firstColumn="1" w:lastColumn="0" w:noHBand="0" w:noVBand="1"/>
      </w:tblPr>
      <w:tblGrid>
        <w:gridCol w:w="3005"/>
        <w:gridCol w:w="6215"/>
        <w:gridCol w:w="6216"/>
      </w:tblGrid>
      <w:tr w:rsidR="00643561" w14:paraId="055A023F" w14:textId="77777777" w:rsidTr="00643561">
        <w:tc>
          <w:tcPr>
            <w:tcW w:w="3005" w:type="dxa"/>
            <w:tcBorders>
              <w:top w:val="double" w:sz="4" w:space="0" w:color="auto"/>
              <w:left w:val="double" w:sz="4" w:space="0" w:color="auto"/>
              <w:bottom w:val="double" w:sz="4" w:space="0" w:color="auto"/>
              <w:right w:val="double" w:sz="4" w:space="0" w:color="auto"/>
            </w:tcBorders>
            <w:shd w:val="clear" w:color="auto" w:fill="92D050"/>
          </w:tcPr>
          <w:p w14:paraId="0ED679F3" w14:textId="77777777" w:rsidR="00643561" w:rsidRPr="003C3889" w:rsidRDefault="00643561" w:rsidP="00A131EA">
            <w:pPr>
              <w:spacing w:line="276" w:lineRule="auto"/>
              <w:rPr>
                <w:i/>
                <w:iCs/>
              </w:rPr>
            </w:pPr>
            <w:r w:rsidRPr="003C3889">
              <w:rPr>
                <w:i/>
                <w:iCs/>
              </w:rPr>
              <w:t>Domein</w:t>
            </w:r>
          </w:p>
        </w:tc>
        <w:tc>
          <w:tcPr>
            <w:tcW w:w="6215" w:type="dxa"/>
            <w:tcBorders>
              <w:top w:val="double" w:sz="4" w:space="0" w:color="auto"/>
              <w:left w:val="double" w:sz="4" w:space="0" w:color="auto"/>
              <w:bottom w:val="double" w:sz="4" w:space="0" w:color="auto"/>
              <w:right w:val="double" w:sz="4" w:space="0" w:color="auto"/>
            </w:tcBorders>
            <w:shd w:val="clear" w:color="auto" w:fill="92D050"/>
          </w:tcPr>
          <w:p w14:paraId="0E287234" w14:textId="124305D3" w:rsidR="00643561" w:rsidRPr="003C3889" w:rsidRDefault="00643561" w:rsidP="00643561">
            <w:pPr>
              <w:spacing w:line="276" w:lineRule="auto"/>
              <w:rPr>
                <w:i/>
                <w:iCs/>
              </w:rPr>
            </w:pPr>
            <w:r w:rsidRPr="003C3889">
              <w:rPr>
                <w:i/>
                <w:iCs/>
              </w:rPr>
              <w:t>Wat rechtvaardigt het Maatwerkplus Arrangement ten aanzien van …</w:t>
            </w:r>
            <w:r>
              <w:rPr>
                <w:i/>
                <w:iCs/>
              </w:rPr>
              <w:t xml:space="preserve"> </w:t>
            </w:r>
            <w:r w:rsidRPr="003C3889">
              <w:rPr>
                <w:i/>
                <w:iCs/>
              </w:rPr>
              <w:t>(Wat is de concrete extra ondersteuningsbehoefte?)</w:t>
            </w:r>
          </w:p>
        </w:tc>
        <w:tc>
          <w:tcPr>
            <w:tcW w:w="6216" w:type="dxa"/>
            <w:tcBorders>
              <w:top w:val="double" w:sz="4" w:space="0" w:color="auto"/>
              <w:left w:val="double" w:sz="4" w:space="0" w:color="auto"/>
              <w:bottom w:val="double" w:sz="4" w:space="0" w:color="auto"/>
              <w:right w:val="double" w:sz="4" w:space="0" w:color="auto"/>
            </w:tcBorders>
            <w:shd w:val="clear" w:color="auto" w:fill="92D050"/>
          </w:tcPr>
          <w:p w14:paraId="40B1F03C" w14:textId="77777777" w:rsidR="00643561" w:rsidRPr="003C3889" w:rsidRDefault="00643561" w:rsidP="00A131EA">
            <w:pPr>
              <w:spacing w:line="276" w:lineRule="auto"/>
              <w:rPr>
                <w:i/>
                <w:iCs/>
              </w:rPr>
            </w:pPr>
            <w:r w:rsidRPr="003C3889">
              <w:rPr>
                <w:i/>
                <w:iCs/>
              </w:rPr>
              <w:t>Hoe worden de extra ondersteuningsmiddelen ingezet (op jaarbasis)?</w:t>
            </w:r>
          </w:p>
        </w:tc>
      </w:tr>
      <w:tr w:rsidR="00643561" w14:paraId="688A8D34" w14:textId="77777777" w:rsidTr="00643561">
        <w:tc>
          <w:tcPr>
            <w:tcW w:w="3005" w:type="dxa"/>
            <w:tcBorders>
              <w:top w:val="double" w:sz="4" w:space="0" w:color="auto"/>
            </w:tcBorders>
            <w:shd w:val="clear" w:color="auto" w:fill="E2EFD9" w:themeFill="accent6" w:themeFillTint="33"/>
          </w:tcPr>
          <w:p w14:paraId="6914D332" w14:textId="77777777" w:rsidR="00643561" w:rsidRPr="003C3889" w:rsidRDefault="00643561" w:rsidP="00A131EA">
            <w:pPr>
              <w:spacing w:line="276" w:lineRule="auto"/>
            </w:pPr>
            <w:r w:rsidRPr="003C3889">
              <w:t>Leren &amp; ontwikkelen / executieve functies</w:t>
            </w:r>
          </w:p>
        </w:tc>
        <w:tc>
          <w:tcPr>
            <w:tcW w:w="6215" w:type="dxa"/>
            <w:tcBorders>
              <w:top w:val="double" w:sz="4" w:space="0" w:color="auto"/>
            </w:tcBorders>
            <w:shd w:val="clear" w:color="auto" w:fill="E2EFD9" w:themeFill="accent6" w:themeFillTint="33"/>
          </w:tcPr>
          <w:p w14:paraId="5EF71ABA" w14:textId="77777777" w:rsidR="00643561" w:rsidRPr="003C3889" w:rsidRDefault="00643561" w:rsidP="00A131EA">
            <w:pPr>
              <w:spacing w:line="276" w:lineRule="auto"/>
            </w:pPr>
          </w:p>
        </w:tc>
        <w:tc>
          <w:tcPr>
            <w:tcW w:w="6216" w:type="dxa"/>
            <w:tcBorders>
              <w:top w:val="double" w:sz="4" w:space="0" w:color="auto"/>
            </w:tcBorders>
            <w:shd w:val="clear" w:color="auto" w:fill="E2EFD9" w:themeFill="accent6" w:themeFillTint="33"/>
          </w:tcPr>
          <w:p w14:paraId="48C92B2F" w14:textId="77777777" w:rsidR="00643561" w:rsidRPr="003C3889" w:rsidRDefault="00643561" w:rsidP="00A131EA">
            <w:pPr>
              <w:spacing w:line="276" w:lineRule="auto"/>
            </w:pPr>
          </w:p>
        </w:tc>
      </w:tr>
      <w:tr w:rsidR="00643561" w14:paraId="4CA5787E" w14:textId="77777777" w:rsidTr="00643561">
        <w:tc>
          <w:tcPr>
            <w:tcW w:w="3005" w:type="dxa"/>
            <w:shd w:val="clear" w:color="auto" w:fill="E2EFD9" w:themeFill="accent6" w:themeFillTint="33"/>
          </w:tcPr>
          <w:p w14:paraId="2657E9A5" w14:textId="77777777" w:rsidR="00643561" w:rsidRPr="003C3889" w:rsidRDefault="00643561" w:rsidP="00A131EA">
            <w:pPr>
              <w:spacing w:line="276" w:lineRule="auto"/>
            </w:pPr>
            <w:r w:rsidRPr="003C3889">
              <w:t>Sociaal-emotionele ontwikkeling / gedrag</w:t>
            </w:r>
          </w:p>
        </w:tc>
        <w:tc>
          <w:tcPr>
            <w:tcW w:w="6215" w:type="dxa"/>
            <w:shd w:val="clear" w:color="auto" w:fill="E2EFD9" w:themeFill="accent6" w:themeFillTint="33"/>
          </w:tcPr>
          <w:p w14:paraId="15AB2C0C" w14:textId="77777777" w:rsidR="00643561" w:rsidRPr="003C3889" w:rsidRDefault="00643561" w:rsidP="00A131EA">
            <w:pPr>
              <w:spacing w:line="276" w:lineRule="auto"/>
            </w:pPr>
          </w:p>
        </w:tc>
        <w:tc>
          <w:tcPr>
            <w:tcW w:w="6216" w:type="dxa"/>
            <w:shd w:val="clear" w:color="auto" w:fill="E2EFD9" w:themeFill="accent6" w:themeFillTint="33"/>
          </w:tcPr>
          <w:p w14:paraId="62C57850" w14:textId="77777777" w:rsidR="00643561" w:rsidRPr="003C3889" w:rsidRDefault="00643561" w:rsidP="00A131EA">
            <w:pPr>
              <w:spacing w:line="276" w:lineRule="auto"/>
            </w:pPr>
          </w:p>
        </w:tc>
      </w:tr>
      <w:tr w:rsidR="00643561" w14:paraId="0BCE9084" w14:textId="77777777" w:rsidTr="00643561">
        <w:tc>
          <w:tcPr>
            <w:tcW w:w="3005" w:type="dxa"/>
            <w:shd w:val="clear" w:color="auto" w:fill="E2EFD9" w:themeFill="accent6" w:themeFillTint="33"/>
          </w:tcPr>
          <w:p w14:paraId="030C550A" w14:textId="77777777" w:rsidR="00643561" w:rsidRPr="003C3889" w:rsidRDefault="00643561" w:rsidP="00A131EA">
            <w:pPr>
              <w:spacing w:line="276" w:lineRule="auto"/>
            </w:pPr>
            <w:r w:rsidRPr="003C3889">
              <w:t>Communicatie</w:t>
            </w:r>
          </w:p>
        </w:tc>
        <w:tc>
          <w:tcPr>
            <w:tcW w:w="6215" w:type="dxa"/>
            <w:shd w:val="clear" w:color="auto" w:fill="E2EFD9" w:themeFill="accent6" w:themeFillTint="33"/>
          </w:tcPr>
          <w:p w14:paraId="0B271D41" w14:textId="77777777" w:rsidR="00643561" w:rsidRPr="003C3889" w:rsidRDefault="00643561" w:rsidP="00A131EA">
            <w:pPr>
              <w:spacing w:line="276" w:lineRule="auto"/>
            </w:pPr>
          </w:p>
        </w:tc>
        <w:tc>
          <w:tcPr>
            <w:tcW w:w="6216" w:type="dxa"/>
            <w:shd w:val="clear" w:color="auto" w:fill="E2EFD9" w:themeFill="accent6" w:themeFillTint="33"/>
          </w:tcPr>
          <w:p w14:paraId="7699F811" w14:textId="77777777" w:rsidR="00643561" w:rsidRPr="003C3889" w:rsidRDefault="00643561" w:rsidP="00A131EA">
            <w:pPr>
              <w:spacing w:line="276" w:lineRule="auto"/>
            </w:pPr>
          </w:p>
        </w:tc>
      </w:tr>
      <w:tr w:rsidR="00643561" w14:paraId="14D47F97" w14:textId="77777777" w:rsidTr="00643561">
        <w:tc>
          <w:tcPr>
            <w:tcW w:w="3005" w:type="dxa"/>
            <w:shd w:val="clear" w:color="auto" w:fill="E2EFD9" w:themeFill="accent6" w:themeFillTint="33"/>
          </w:tcPr>
          <w:p w14:paraId="0E8AD553" w14:textId="77777777" w:rsidR="00643561" w:rsidRPr="003C3889" w:rsidRDefault="00643561" w:rsidP="00A131EA">
            <w:pPr>
              <w:spacing w:line="276" w:lineRule="auto"/>
            </w:pPr>
            <w:r w:rsidRPr="003C3889">
              <w:t>Fysieke situatie</w:t>
            </w:r>
          </w:p>
        </w:tc>
        <w:tc>
          <w:tcPr>
            <w:tcW w:w="6215" w:type="dxa"/>
            <w:shd w:val="clear" w:color="auto" w:fill="E2EFD9" w:themeFill="accent6" w:themeFillTint="33"/>
          </w:tcPr>
          <w:p w14:paraId="7F267B8F" w14:textId="77777777" w:rsidR="00643561" w:rsidRPr="003C3889" w:rsidRDefault="00643561" w:rsidP="00A131EA">
            <w:pPr>
              <w:spacing w:line="276" w:lineRule="auto"/>
            </w:pPr>
          </w:p>
        </w:tc>
        <w:tc>
          <w:tcPr>
            <w:tcW w:w="6216" w:type="dxa"/>
            <w:shd w:val="clear" w:color="auto" w:fill="E2EFD9" w:themeFill="accent6" w:themeFillTint="33"/>
          </w:tcPr>
          <w:p w14:paraId="025F15D0" w14:textId="77777777" w:rsidR="00643561" w:rsidRPr="003C3889" w:rsidRDefault="00643561" w:rsidP="00A131EA">
            <w:pPr>
              <w:spacing w:line="276" w:lineRule="auto"/>
            </w:pPr>
          </w:p>
        </w:tc>
      </w:tr>
      <w:tr w:rsidR="00643561" w14:paraId="2E40CD15" w14:textId="77777777" w:rsidTr="00643561">
        <w:tc>
          <w:tcPr>
            <w:tcW w:w="3005" w:type="dxa"/>
            <w:shd w:val="clear" w:color="auto" w:fill="E2EFD9" w:themeFill="accent6" w:themeFillTint="33"/>
          </w:tcPr>
          <w:p w14:paraId="372F9215" w14:textId="77777777" w:rsidR="00643561" w:rsidRPr="003C3889" w:rsidRDefault="00643561" w:rsidP="00A131EA">
            <w:pPr>
              <w:spacing w:line="276" w:lineRule="auto"/>
            </w:pPr>
            <w:r w:rsidRPr="003C3889">
              <w:t>Medische situatie</w:t>
            </w:r>
          </w:p>
        </w:tc>
        <w:tc>
          <w:tcPr>
            <w:tcW w:w="6215" w:type="dxa"/>
            <w:shd w:val="clear" w:color="auto" w:fill="E2EFD9" w:themeFill="accent6" w:themeFillTint="33"/>
          </w:tcPr>
          <w:p w14:paraId="37041263" w14:textId="77777777" w:rsidR="00643561" w:rsidRPr="003C3889" w:rsidRDefault="00643561" w:rsidP="00A131EA">
            <w:pPr>
              <w:spacing w:line="276" w:lineRule="auto"/>
            </w:pPr>
          </w:p>
        </w:tc>
        <w:tc>
          <w:tcPr>
            <w:tcW w:w="6216" w:type="dxa"/>
            <w:shd w:val="clear" w:color="auto" w:fill="E2EFD9" w:themeFill="accent6" w:themeFillTint="33"/>
          </w:tcPr>
          <w:p w14:paraId="324222E1" w14:textId="77777777" w:rsidR="00643561" w:rsidRPr="003C3889" w:rsidRDefault="00643561" w:rsidP="00A131EA">
            <w:pPr>
              <w:spacing w:line="276" w:lineRule="auto"/>
            </w:pPr>
          </w:p>
        </w:tc>
      </w:tr>
      <w:tr w:rsidR="00643561" w14:paraId="14E6C759" w14:textId="77777777" w:rsidTr="00643561">
        <w:tc>
          <w:tcPr>
            <w:tcW w:w="3005" w:type="dxa"/>
            <w:shd w:val="clear" w:color="auto" w:fill="E2EFD9" w:themeFill="accent6" w:themeFillTint="33"/>
          </w:tcPr>
          <w:p w14:paraId="07087314" w14:textId="77777777" w:rsidR="00643561" w:rsidRPr="003C3889" w:rsidRDefault="00643561" w:rsidP="00A131EA">
            <w:pPr>
              <w:spacing w:line="276" w:lineRule="auto"/>
            </w:pPr>
          </w:p>
        </w:tc>
        <w:tc>
          <w:tcPr>
            <w:tcW w:w="6215" w:type="dxa"/>
            <w:shd w:val="clear" w:color="auto" w:fill="E2EFD9" w:themeFill="accent6" w:themeFillTint="33"/>
          </w:tcPr>
          <w:p w14:paraId="6A336E93" w14:textId="77777777" w:rsidR="00643561" w:rsidRPr="003C3889" w:rsidRDefault="00643561" w:rsidP="00A131EA">
            <w:pPr>
              <w:spacing w:line="276" w:lineRule="auto"/>
            </w:pPr>
          </w:p>
        </w:tc>
        <w:tc>
          <w:tcPr>
            <w:tcW w:w="6216" w:type="dxa"/>
            <w:shd w:val="clear" w:color="auto" w:fill="E2EFD9" w:themeFill="accent6" w:themeFillTint="33"/>
          </w:tcPr>
          <w:p w14:paraId="5225F2F7" w14:textId="77777777" w:rsidR="00643561" w:rsidRPr="003C3889" w:rsidRDefault="00643561" w:rsidP="00A131EA">
            <w:pPr>
              <w:spacing w:line="276" w:lineRule="auto"/>
            </w:pPr>
          </w:p>
        </w:tc>
      </w:tr>
      <w:tr w:rsidR="00643561" w14:paraId="626C3487" w14:textId="77777777" w:rsidTr="00643561">
        <w:tc>
          <w:tcPr>
            <w:tcW w:w="3005" w:type="dxa"/>
            <w:shd w:val="clear" w:color="auto" w:fill="E2EFD9" w:themeFill="accent6" w:themeFillTint="33"/>
          </w:tcPr>
          <w:p w14:paraId="747A5E19" w14:textId="77777777" w:rsidR="00643561" w:rsidRPr="003C3889" w:rsidRDefault="00643561" w:rsidP="00A131EA">
            <w:pPr>
              <w:spacing w:line="276" w:lineRule="auto"/>
              <w:rPr>
                <w:b/>
                <w:bCs/>
              </w:rPr>
            </w:pPr>
            <w:r w:rsidRPr="003C3889">
              <w:rPr>
                <w:b/>
                <w:bCs/>
              </w:rPr>
              <w:t>Benodigd bedrag (per jaar)</w:t>
            </w:r>
          </w:p>
        </w:tc>
        <w:tc>
          <w:tcPr>
            <w:tcW w:w="6215" w:type="dxa"/>
            <w:shd w:val="clear" w:color="auto" w:fill="E2EFD9" w:themeFill="accent6" w:themeFillTint="33"/>
          </w:tcPr>
          <w:p w14:paraId="1578CAD6" w14:textId="77777777" w:rsidR="00643561" w:rsidRPr="003C3889" w:rsidRDefault="00643561" w:rsidP="00A131EA">
            <w:pPr>
              <w:spacing w:line="276" w:lineRule="auto"/>
              <w:rPr>
                <w:b/>
                <w:bCs/>
              </w:rPr>
            </w:pPr>
          </w:p>
        </w:tc>
        <w:tc>
          <w:tcPr>
            <w:tcW w:w="6216" w:type="dxa"/>
            <w:shd w:val="clear" w:color="auto" w:fill="E2EFD9" w:themeFill="accent6" w:themeFillTint="33"/>
          </w:tcPr>
          <w:p w14:paraId="560A40FE" w14:textId="77777777" w:rsidR="00643561" w:rsidRPr="003C3889" w:rsidRDefault="00643561" w:rsidP="00A131EA">
            <w:pPr>
              <w:spacing w:line="276" w:lineRule="auto"/>
              <w:rPr>
                <w:b/>
                <w:bCs/>
              </w:rPr>
            </w:pPr>
          </w:p>
        </w:tc>
      </w:tr>
    </w:tbl>
    <w:p w14:paraId="3E30328D" w14:textId="77777777" w:rsidR="009C2F65" w:rsidRDefault="009C2F65" w:rsidP="00643561">
      <w:pPr>
        <w:spacing w:line="276" w:lineRule="auto"/>
        <w:rPr>
          <w:sz w:val="20"/>
          <w:szCs w:val="20"/>
        </w:rPr>
      </w:pPr>
    </w:p>
    <w:p w14:paraId="5D8D466F" w14:textId="553DC80B" w:rsidR="009C2F65" w:rsidRPr="009C2F65" w:rsidRDefault="00643561" w:rsidP="00643561">
      <w:pPr>
        <w:spacing w:line="276" w:lineRule="auto"/>
        <w:rPr>
          <w:b/>
          <w:bCs/>
          <w:sz w:val="20"/>
          <w:szCs w:val="20"/>
        </w:rPr>
      </w:pPr>
      <w:r w:rsidRPr="0ED9AFF9">
        <w:rPr>
          <w:sz w:val="20"/>
          <w:szCs w:val="20"/>
        </w:rPr>
        <w:t xml:space="preserve">Bij de aanvraag moet deze ingevulde tabel worden aangevuld met </w:t>
      </w:r>
      <w:r w:rsidR="00CC47B4">
        <w:rPr>
          <w:sz w:val="20"/>
          <w:szCs w:val="20"/>
        </w:rPr>
        <w:t xml:space="preserve">recente </w:t>
      </w:r>
      <w:r w:rsidRPr="0ED9AFF9">
        <w:rPr>
          <w:sz w:val="20"/>
          <w:szCs w:val="20"/>
        </w:rPr>
        <w:t xml:space="preserve">verslagen van onafhankelijk, extern onderzoek die de aanvraag ondersteunen. Bijvoorbeeld een onderzoeksverslag vanuit de </w:t>
      </w:r>
      <w:proofErr w:type="spellStart"/>
      <w:r w:rsidRPr="0ED9AFF9">
        <w:rPr>
          <w:sz w:val="20"/>
          <w:szCs w:val="20"/>
        </w:rPr>
        <w:t>Banjaard</w:t>
      </w:r>
      <w:proofErr w:type="spellEnd"/>
      <w:r w:rsidRPr="0ED9AFF9">
        <w:rPr>
          <w:sz w:val="20"/>
          <w:szCs w:val="20"/>
        </w:rPr>
        <w:t>, een revalidatieplanbespreking, een behandelplan/-verslag, etc.</w:t>
      </w:r>
      <w:r w:rsidR="005920A4">
        <w:rPr>
          <w:sz w:val="20"/>
          <w:szCs w:val="20"/>
        </w:rPr>
        <w:t xml:space="preserve"> Als er al een TLV is, deze graag meesturen.</w:t>
      </w:r>
    </w:p>
    <w:p w14:paraId="43740703" w14:textId="54998650" w:rsidR="009C2F65" w:rsidRDefault="009C2F65" w:rsidP="009C2F6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pPr>
      <w:r w:rsidRPr="009C2F65">
        <w:rPr>
          <w:b/>
          <w:bCs/>
        </w:rPr>
        <w:lastRenderedPageBreak/>
        <w:t>Aanvraag voor</w:t>
      </w:r>
      <w:r>
        <w:tab/>
        <w:t xml:space="preserve"> </w:t>
      </w:r>
      <w:r>
        <w:tab/>
      </w:r>
      <w:r>
        <w:rPr>
          <w:sz w:val="20"/>
          <w:szCs w:val="20"/>
        </w:rPr>
        <w:fldChar w:fldCharType="begin">
          <w:ffData>
            <w:name w:val="Selectievakje1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 xml:space="preserve"> één jaar</w:t>
      </w:r>
    </w:p>
    <w:p w14:paraId="30547193" w14:textId="604B887E" w:rsidR="009C2F65" w:rsidRDefault="009C2F65" w:rsidP="009C2F6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pPr>
      <w:r>
        <w:tab/>
      </w:r>
      <w:r>
        <w:tab/>
      </w:r>
      <w:r>
        <w:tab/>
      </w:r>
      <w:r>
        <w:rPr>
          <w:sz w:val="20"/>
          <w:szCs w:val="20"/>
        </w:rPr>
        <w:fldChar w:fldCharType="begin">
          <w:ffData>
            <w:name w:val="Selectievakje1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 xml:space="preserve"> twee jaar</w:t>
      </w:r>
      <w:r>
        <w:tab/>
      </w:r>
    </w:p>
    <w:p w14:paraId="4CC042A2" w14:textId="0229133E" w:rsidR="009C2F65" w:rsidRPr="009C2F65" w:rsidRDefault="009C2F65" w:rsidP="009C2F6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sz w:val="20"/>
          <w:szCs w:val="20"/>
        </w:rPr>
      </w:pPr>
      <w:r>
        <w:rPr>
          <w:sz w:val="20"/>
          <w:szCs w:val="20"/>
        </w:rPr>
        <w:t>A.u.b. aankruisen wat van toepassing is.</w:t>
      </w:r>
    </w:p>
    <w:p w14:paraId="370BF843" w14:textId="77777777" w:rsidR="009C2F65" w:rsidRPr="009C2F65" w:rsidRDefault="009C2F65" w:rsidP="00643561">
      <w:pPr>
        <w:spacing w:line="276" w:lineRule="auto"/>
      </w:pPr>
    </w:p>
    <w:p w14:paraId="450C0E39" w14:textId="5B416B1F" w:rsidR="04FBBC9E" w:rsidRP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sidRPr="0013256D">
        <w:rPr>
          <w:b/>
          <w:bCs/>
        </w:rPr>
        <w:t>Bankgegevens schoolbestuur</w:t>
      </w:r>
    </w:p>
    <w:p w14:paraId="201788FF" w14:textId="43BA1882"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IBAN</w:t>
      </w:r>
      <w:r>
        <w:tab/>
      </w:r>
      <w:r>
        <w:tab/>
      </w:r>
      <w:r>
        <w:tab/>
      </w:r>
      <w:r>
        <w:tab/>
      </w:r>
      <w:r>
        <w:tab/>
        <w:t>:</w:t>
      </w:r>
    </w:p>
    <w:p w14:paraId="419E2869" w14:textId="12C99AB9"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Ten name van</w:t>
      </w:r>
      <w:r>
        <w:tab/>
      </w:r>
      <w:r>
        <w:tab/>
      </w:r>
      <w:r>
        <w:tab/>
      </w:r>
      <w:r>
        <w:tab/>
        <w:t>:</w:t>
      </w:r>
    </w:p>
    <w:p w14:paraId="22E055AC" w14:textId="77777777" w:rsidR="0013256D" w:rsidRDefault="0013256D" w:rsidP="04FBBC9E"/>
    <w:p w14:paraId="5048C120" w14:textId="288DA22D" w:rsidR="0013256D" w:rsidRP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sidRPr="0013256D">
        <w:rPr>
          <w:b/>
          <w:bCs/>
        </w:rPr>
        <w:t>Ondertekening</w:t>
      </w:r>
    </w:p>
    <w:p w14:paraId="7C80CE0B" w14:textId="77B75BC6"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Dit verzoek is naar waarheid ingevuld en in overleg met ouder(s)/verzorger(s) tot stand gekomen.</w:t>
      </w:r>
    </w:p>
    <w:p w14:paraId="58D1E098" w14:textId="77777777"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p w14:paraId="3CD7E4C6" w14:textId="5B43F319"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Datum</w:t>
      </w:r>
      <w:r>
        <w:tab/>
      </w:r>
      <w:r>
        <w:tab/>
      </w:r>
      <w:r>
        <w:tab/>
      </w:r>
      <w:r>
        <w:tab/>
      </w:r>
      <w:r>
        <w:tab/>
        <w:t>:</w:t>
      </w:r>
    </w:p>
    <w:p w14:paraId="3C68C63E" w14:textId="2C374547"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Naam</w:t>
      </w:r>
      <w:r>
        <w:tab/>
      </w:r>
      <w:r>
        <w:tab/>
      </w:r>
      <w:r>
        <w:tab/>
      </w:r>
      <w:r>
        <w:tab/>
      </w:r>
      <w:r>
        <w:tab/>
        <w:t>:</w:t>
      </w:r>
    </w:p>
    <w:p w14:paraId="6BB13E40" w14:textId="0ED92333"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Functie</w:t>
      </w:r>
      <w:r>
        <w:tab/>
      </w:r>
      <w:r>
        <w:tab/>
      </w:r>
      <w:r>
        <w:tab/>
      </w:r>
      <w:r>
        <w:tab/>
      </w:r>
      <w:r>
        <w:tab/>
        <w:t>:</w:t>
      </w:r>
    </w:p>
    <w:p w14:paraId="58742DC4" w14:textId="6859F23C"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 xml:space="preserve">Handtekening </w:t>
      </w:r>
      <w:r>
        <w:tab/>
      </w:r>
      <w:r>
        <w:tab/>
      </w:r>
      <w:r>
        <w:tab/>
      </w:r>
      <w:r>
        <w:tab/>
        <w:t>:</w:t>
      </w:r>
    </w:p>
    <w:p w14:paraId="51C53320" w14:textId="17948AD1"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p w14:paraId="389E2ED2" w14:textId="77777777"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p w14:paraId="69B7BDEA" w14:textId="5DD61935"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Handtekening ouder(s)/verzorger(s)</w:t>
      </w:r>
      <w:r>
        <w:tab/>
        <w:t>:</w:t>
      </w:r>
    </w:p>
    <w:p w14:paraId="7991F55F" w14:textId="2776FF4A"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p w14:paraId="1B2C7AEC" w14:textId="77777777"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p w14:paraId="54B3DC2D" w14:textId="29901579"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Handtekening directeur VSO</w:t>
      </w:r>
      <w:r>
        <w:tab/>
      </w:r>
      <w:r>
        <w:tab/>
        <w:t>:</w:t>
      </w:r>
    </w:p>
    <w:p w14:paraId="7D896C9B" w14:textId="14747CB0"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p w14:paraId="53E03451" w14:textId="77777777"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sectPr w:rsidR="0013256D" w:rsidSect="0064356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9719F"/>
    <w:multiLevelType w:val="hybridMultilevel"/>
    <w:tmpl w:val="806666D8"/>
    <w:lvl w:ilvl="0" w:tplc="D4D6C474">
      <w:start w:val="1"/>
      <w:numFmt w:val="decimal"/>
      <w:lvlText w:val="%1."/>
      <w:lvlJc w:val="left"/>
      <w:pPr>
        <w:ind w:left="720" w:hanging="360"/>
      </w:pPr>
    </w:lvl>
    <w:lvl w:ilvl="1" w:tplc="16B8DBCA">
      <w:start w:val="1"/>
      <w:numFmt w:val="lowerLetter"/>
      <w:lvlText w:val="%2."/>
      <w:lvlJc w:val="left"/>
      <w:pPr>
        <w:ind w:left="1440" w:hanging="360"/>
      </w:pPr>
    </w:lvl>
    <w:lvl w:ilvl="2" w:tplc="5F4C5634">
      <w:start w:val="1"/>
      <w:numFmt w:val="lowerRoman"/>
      <w:lvlText w:val="%3."/>
      <w:lvlJc w:val="right"/>
      <w:pPr>
        <w:ind w:left="2160" w:hanging="180"/>
      </w:pPr>
    </w:lvl>
    <w:lvl w:ilvl="3" w:tplc="686A0D38">
      <w:start w:val="1"/>
      <w:numFmt w:val="decimal"/>
      <w:lvlText w:val="%4."/>
      <w:lvlJc w:val="left"/>
      <w:pPr>
        <w:ind w:left="2880" w:hanging="360"/>
      </w:pPr>
    </w:lvl>
    <w:lvl w:ilvl="4" w:tplc="7A5A2F52">
      <w:start w:val="1"/>
      <w:numFmt w:val="lowerLetter"/>
      <w:lvlText w:val="%5."/>
      <w:lvlJc w:val="left"/>
      <w:pPr>
        <w:ind w:left="3600" w:hanging="360"/>
      </w:pPr>
    </w:lvl>
    <w:lvl w:ilvl="5" w:tplc="E5520A58">
      <w:start w:val="1"/>
      <w:numFmt w:val="lowerRoman"/>
      <w:lvlText w:val="%6."/>
      <w:lvlJc w:val="right"/>
      <w:pPr>
        <w:ind w:left="4320" w:hanging="180"/>
      </w:pPr>
    </w:lvl>
    <w:lvl w:ilvl="6" w:tplc="1B2CB31A">
      <w:start w:val="1"/>
      <w:numFmt w:val="decimal"/>
      <w:lvlText w:val="%7."/>
      <w:lvlJc w:val="left"/>
      <w:pPr>
        <w:ind w:left="5040" w:hanging="360"/>
      </w:pPr>
    </w:lvl>
    <w:lvl w:ilvl="7" w:tplc="86F62AE2">
      <w:start w:val="1"/>
      <w:numFmt w:val="lowerLetter"/>
      <w:lvlText w:val="%8."/>
      <w:lvlJc w:val="left"/>
      <w:pPr>
        <w:ind w:left="5760" w:hanging="360"/>
      </w:pPr>
    </w:lvl>
    <w:lvl w:ilvl="8" w:tplc="A4BA25B0">
      <w:start w:val="1"/>
      <w:numFmt w:val="lowerRoman"/>
      <w:lvlText w:val="%9."/>
      <w:lvlJc w:val="right"/>
      <w:pPr>
        <w:ind w:left="6480" w:hanging="180"/>
      </w:pPr>
    </w:lvl>
  </w:abstractNum>
  <w:abstractNum w:abstractNumId="1" w15:restartNumberingAfterBreak="0">
    <w:nsid w:val="7FB50CB7"/>
    <w:multiLevelType w:val="hybridMultilevel"/>
    <w:tmpl w:val="DDCEB424"/>
    <w:lvl w:ilvl="0" w:tplc="6300957A">
      <w:start w:val="1"/>
      <w:numFmt w:val="bullet"/>
      <w:lvlText w:val=""/>
      <w:lvlJc w:val="left"/>
      <w:pPr>
        <w:ind w:left="720" w:hanging="360"/>
      </w:pPr>
      <w:rPr>
        <w:rFonts w:ascii="Symbol" w:hAnsi="Symbol" w:hint="default"/>
      </w:rPr>
    </w:lvl>
    <w:lvl w:ilvl="1" w:tplc="D6DC4790">
      <w:start w:val="1"/>
      <w:numFmt w:val="bullet"/>
      <w:lvlText w:val="o"/>
      <w:lvlJc w:val="left"/>
      <w:pPr>
        <w:ind w:left="1440" w:hanging="360"/>
      </w:pPr>
      <w:rPr>
        <w:rFonts w:ascii="Courier New" w:hAnsi="Courier New" w:hint="default"/>
      </w:rPr>
    </w:lvl>
    <w:lvl w:ilvl="2" w:tplc="ECEEEBBA">
      <w:start w:val="1"/>
      <w:numFmt w:val="bullet"/>
      <w:lvlText w:val=""/>
      <w:lvlJc w:val="left"/>
      <w:pPr>
        <w:ind w:left="2160" w:hanging="360"/>
      </w:pPr>
      <w:rPr>
        <w:rFonts w:ascii="Wingdings" w:hAnsi="Wingdings" w:hint="default"/>
      </w:rPr>
    </w:lvl>
    <w:lvl w:ilvl="3" w:tplc="D3366F8C">
      <w:start w:val="1"/>
      <w:numFmt w:val="bullet"/>
      <w:lvlText w:val=""/>
      <w:lvlJc w:val="left"/>
      <w:pPr>
        <w:ind w:left="2880" w:hanging="360"/>
      </w:pPr>
      <w:rPr>
        <w:rFonts w:ascii="Symbol" w:hAnsi="Symbol" w:hint="default"/>
      </w:rPr>
    </w:lvl>
    <w:lvl w:ilvl="4" w:tplc="D6DC6A92">
      <w:start w:val="1"/>
      <w:numFmt w:val="bullet"/>
      <w:lvlText w:val="o"/>
      <w:lvlJc w:val="left"/>
      <w:pPr>
        <w:ind w:left="3600" w:hanging="360"/>
      </w:pPr>
      <w:rPr>
        <w:rFonts w:ascii="Courier New" w:hAnsi="Courier New" w:hint="default"/>
      </w:rPr>
    </w:lvl>
    <w:lvl w:ilvl="5" w:tplc="DAB60B80">
      <w:start w:val="1"/>
      <w:numFmt w:val="bullet"/>
      <w:lvlText w:val=""/>
      <w:lvlJc w:val="left"/>
      <w:pPr>
        <w:ind w:left="4320" w:hanging="360"/>
      </w:pPr>
      <w:rPr>
        <w:rFonts w:ascii="Wingdings" w:hAnsi="Wingdings" w:hint="default"/>
      </w:rPr>
    </w:lvl>
    <w:lvl w:ilvl="6" w:tplc="88DCF71C">
      <w:start w:val="1"/>
      <w:numFmt w:val="bullet"/>
      <w:lvlText w:val=""/>
      <w:lvlJc w:val="left"/>
      <w:pPr>
        <w:ind w:left="5040" w:hanging="360"/>
      </w:pPr>
      <w:rPr>
        <w:rFonts w:ascii="Symbol" w:hAnsi="Symbol" w:hint="default"/>
      </w:rPr>
    </w:lvl>
    <w:lvl w:ilvl="7" w:tplc="7C0A2540">
      <w:start w:val="1"/>
      <w:numFmt w:val="bullet"/>
      <w:lvlText w:val="o"/>
      <w:lvlJc w:val="left"/>
      <w:pPr>
        <w:ind w:left="5760" w:hanging="360"/>
      </w:pPr>
      <w:rPr>
        <w:rFonts w:ascii="Courier New" w:hAnsi="Courier New" w:hint="default"/>
      </w:rPr>
    </w:lvl>
    <w:lvl w:ilvl="8" w:tplc="5A68A47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07B2D5"/>
    <w:rsid w:val="0013256D"/>
    <w:rsid w:val="004F776B"/>
    <w:rsid w:val="005920A4"/>
    <w:rsid w:val="00643561"/>
    <w:rsid w:val="00715AE5"/>
    <w:rsid w:val="009C2F65"/>
    <w:rsid w:val="00C25FF4"/>
    <w:rsid w:val="00CC47B4"/>
    <w:rsid w:val="00DF6066"/>
    <w:rsid w:val="00E82140"/>
    <w:rsid w:val="00FE604C"/>
    <w:rsid w:val="03477E4C"/>
    <w:rsid w:val="04FBBC9E"/>
    <w:rsid w:val="08143284"/>
    <w:rsid w:val="0ED9AFF9"/>
    <w:rsid w:val="0EFA764C"/>
    <w:rsid w:val="2507B2D5"/>
    <w:rsid w:val="3540EB92"/>
    <w:rsid w:val="3D5A9224"/>
    <w:rsid w:val="47813468"/>
    <w:rsid w:val="47BAFF1D"/>
    <w:rsid w:val="5024D394"/>
    <w:rsid w:val="5F6195CA"/>
    <w:rsid w:val="68F76AED"/>
    <w:rsid w:val="6A2D4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B2D5"/>
  <w15:chartTrackingRefBased/>
  <w15:docId w15:val="{F0E7A11E-377E-49FD-9460-24FDB267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643561"/>
    <w:pPr>
      <w:widowControl w:val="0"/>
      <w:autoSpaceDE w:val="0"/>
      <w:autoSpaceDN w:val="0"/>
      <w:spacing w:after="0" w:line="240" w:lineRule="auto"/>
    </w:pPr>
    <w:rPr>
      <w:rFonts w:ascii="Calibri" w:eastAsia="Calibri" w:hAnsi="Calibri" w:cs="Calibri"/>
      <w:lang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643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1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Maas</dc:creator>
  <cp:keywords/>
  <dc:description/>
  <cp:lastModifiedBy>Robyn Maas</cp:lastModifiedBy>
  <cp:revision>2</cp:revision>
  <dcterms:created xsi:type="dcterms:W3CDTF">2021-07-14T07:42:00Z</dcterms:created>
  <dcterms:modified xsi:type="dcterms:W3CDTF">2021-07-14T07:42:00Z</dcterms:modified>
</cp:coreProperties>
</file>